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138" w:rsidRPr="006C4138" w:rsidRDefault="006C4138" w:rsidP="006C4138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6C4138">
        <w:rPr>
          <w:rFonts w:ascii="Arial" w:eastAsia="Times New Roman" w:hAnsi="Arial" w:cs="Arial"/>
          <w:kern w:val="36"/>
          <w:sz w:val="32"/>
          <w:szCs w:val="32"/>
          <w:lang w:eastAsia="ru-RU"/>
        </w:rPr>
        <w:t>ФГОС дошкольного образования</w:t>
      </w:r>
    </w:p>
    <w:p w:rsidR="006C4138" w:rsidRPr="006C4138" w:rsidRDefault="006C4138" w:rsidP="006C4138">
      <w:pPr>
        <w:spacing w:before="225" w:after="225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38">
        <w:rPr>
          <w:rFonts w:ascii="Times New Roman" w:eastAsia="Times New Roman" w:hAnsi="Times New Roman" w:cs="Times New Roman"/>
          <w:sz w:val="28"/>
          <w:szCs w:val="28"/>
          <w:lang w:eastAsia="ru-RU"/>
        </w:rPr>
        <w:t>С 1 января 2014 года все дошкольные образовательные учреждения России переходят на новый Федеральный государственный образовательный стандарт дошкольного образования (ФГОС ДО).</w:t>
      </w:r>
    </w:p>
    <w:p w:rsidR="006C4138" w:rsidRPr="006C4138" w:rsidRDefault="006C4138" w:rsidP="006C4138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Что такое </w:t>
      </w:r>
    </w:p>
    <w:p w:rsidR="006C4138" w:rsidRPr="006C4138" w:rsidRDefault="006C4138" w:rsidP="006C4138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Федеральный государственный стандарт дошкольного образования?</w:t>
      </w:r>
    </w:p>
    <w:p w:rsidR="006C4138" w:rsidRPr="006C4138" w:rsidRDefault="006C4138" w:rsidP="006C4138">
      <w:pPr>
        <w:spacing w:before="100" w:beforeAutospacing="1" w:after="240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Федеральные государственные стандарты устанавливаются в Российской Федерации в соответствии с требованием статьи 12 «Закона об образовании» и представляют собой «совокупность обязательных требований к дошкольному образованию к дошкольному образованию». С официальным приказом о введении в действие ФГОС ДО и текстом Стандарта можно познакомиться по ссылке: </w:t>
      </w:r>
      <w:r w:rsidRPr="006C41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http://www.rg.ru/2013/11/25/doshk-standart-dok.html</w:t>
      </w:r>
    </w:p>
    <w:p w:rsidR="006C4138" w:rsidRPr="006C4138" w:rsidRDefault="006C4138" w:rsidP="006C4138">
      <w:pPr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Какие требования выдвигает новый ФГОС ДО?</w:t>
      </w:r>
    </w:p>
    <w:p w:rsidR="006C4138" w:rsidRPr="006C4138" w:rsidRDefault="006C4138" w:rsidP="006C4138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3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 выдвигает три группы требований:</w:t>
      </w:r>
    </w:p>
    <w:p w:rsidR="006C4138" w:rsidRPr="006C4138" w:rsidRDefault="006C4138" w:rsidP="006C4138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3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Требования к структуре образовательной программы дошкольного образования;</w:t>
      </w:r>
    </w:p>
    <w:p w:rsidR="006C4138" w:rsidRPr="006C4138" w:rsidRDefault="006C4138" w:rsidP="006C4138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3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Требования к условиям реализации образовательной программы дошкольного образования.</w:t>
      </w:r>
    </w:p>
    <w:p w:rsidR="006C4138" w:rsidRPr="006C4138" w:rsidRDefault="006C4138" w:rsidP="006C4138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3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Требования к результатам освоения образовательной программы дошкольного образования</w:t>
      </w:r>
    </w:p>
    <w:p w:rsidR="006C4138" w:rsidRPr="006C4138" w:rsidRDefault="006C4138" w:rsidP="006C4138">
      <w:pPr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является отличительной особенностью Стандарта?</w:t>
      </w:r>
    </w:p>
    <w:p w:rsidR="006C4138" w:rsidRPr="006C4138" w:rsidRDefault="006C4138" w:rsidP="006C4138">
      <w:pPr>
        <w:spacing w:before="225" w:after="225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38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Впервые в истории дошкольное детство стало особым самоценным уровнем образования, ставящий главной целью формирование успешной личности. Ключевая установка стандарта - поддержка разнообразия детства через создание условий социальной ситуации содействия взрослых и детей ради развития способностей каждого ребенка.</w:t>
      </w:r>
    </w:p>
    <w:p w:rsidR="006C4138" w:rsidRPr="006C4138" w:rsidRDefault="006C4138" w:rsidP="006C4138">
      <w:pPr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Каков должен быть выпускник ДОУ?</w:t>
      </w:r>
    </w:p>
    <w:p w:rsidR="006C4138" w:rsidRPr="006C4138" w:rsidRDefault="006C4138" w:rsidP="006C4138">
      <w:pPr>
        <w:spacing w:before="225" w:after="225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3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- выпускник ДОУ должен обладать личностными характеристиками, среди них инициативность, самостоятельность, уверенность в своих силах, положительное отношение к себе и другим, развитое воображение, способность к волевым усилиям, любознательность. Т. е главной целью дошкольного образования является не подготовка к школе.</w:t>
      </w:r>
    </w:p>
    <w:p w:rsidR="006C4138" w:rsidRPr="006C4138" w:rsidRDefault="006C4138" w:rsidP="006C4138">
      <w:pPr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ФГОС обеспечит подготовку детей к школе?</w:t>
      </w:r>
    </w:p>
    <w:p w:rsidR="006C4138" w:rsidRPr="006C4138" w:rsidRDefault="006C4138" w:rsidP="006C4138">
      <w:pPr>
        <w:spacing w:before="225" w:after="225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ребенок должен быть готов к школе, а школа - к ребенку! Дети должны быть такими на выходе из детского сада, чтобы они не чувствовали себя в первом классе невротиками, а способными спокойно приспособится к школьным условиям и успешно усваивать образовательную программу начальной школы.       </w:t>
      </w:r>
    </w:p>
    <w:p w:rsidR="006C4138" w:rsidRPr="006C4138" w:rsidRDefault="006C4138" w:rsidP="006C4138">
      <w:pPr>
        <w:spacing w:before="225" w:after="225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школа должна быть готова к разным детям. Дети всегда разные и в этих различиях и разнообразном опыте первых лет жизни заложен великий потенциал каждого ребенка. Цель детского сада - эмоционально, коммуникативно, физически и психически развить ребенка. Сформировать устойчивость к стрессам, к внешней и внутренней агрессии, сформировать способности, желание учиться. При этом надо учитывать, что дети сегодняшние, это дети не те, что были вчера.</w:t>
      </w:r>
    </w:p>
    <w:p w:rsidR="006C4138" w:rsidRPr="006C4138" w:rsidRDefault="006C4138" w:rsidP="006C4138">
      <w:pPr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3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Пример:</w:t>
      </w:r>
      <w:r w:rsidRPr="006C41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Ребенку 3 лет дали картинки из А. Пушкина, он приставил пальчики и стал раздвигать эту картинку в книге. Но она, естественно, не двигалась, и он, обиженно вытянув губки, отбросил книгу. Когда уже к 2.5-3 годам дети приобщаются к информационной социализации, уже становятся информационными акселератами, они становятся другими. Для них нужны совсем другие игры. А чем с ними заниматься?</w:t>
      </w:r>
    </w:p>
    <w:p w:rsidR="006C4138" w:rsidRPr="006C4138" w:rsidRDefault="006C4138" w:rsidP="006C4138">
      <w:pPr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Будут ли учиться дошкольники как в школе?</w:t>
      </w:r>
    </w:p>
    <w:p w:rsidR="006C4138" w:rsidRPr="006C4138" w:rsidRDefault="006C4138" w:rsidP="006C4138">
      <w:pPr>
        <w:spacing w:before="225" w:after="225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3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учиться через игры. Первые навыки в рисовании, пении, танцах, чтения. Счета и письма войдут в мир познания ребенка чрез ворота детской игры и другие детские виды деятельности. Через игру, экспериментирование, общение дети знакомятся с окружающим миром. При этом главное не надвинуть на дошкольное образование формы школьной жизни.</w:t>
      </w:r>
    </w:p>
    <w:p w:rsidR="006C4138" w:rsidRPr="006C4138" w:rsidRDefault="006C4138" w:rsidP="006C4138">
      <w:pPr>
        <w:spacing w:before="225" w:after="225" w:line="315" w:lineRule="atLeast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Каково участие родителей?</w:t>
      </w:r>
    </w:p>
    <w:p w:rsidR="006C4138" w:rsidRPr="006C4138" w:rsidRDefault="006C4138" w:rsidP="006C4138">
      <w:pPr>
        <w:spacing w:before="225" w:after="225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3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вправе выбирать любую форму получения образования. Это и частные сады, семейные, при этом они вправе «на любом этапе обучения продолжить образование в образовательной организации» Статья 44 «Закона Об образовании в РФ» «…родители обязаны обеспечить получение детьми общего образования».</w:t>
      </w:r>
    </w:p>
    <w:p w:rsidR="003263BA" w:rsidRDefault="00DC6A37" w:rsidP="00DC6A37">
      <w:pPr>
        <w:jc w:val="center"/>
      </w:pPr>
      <w:bookmarkStart w:id="0" w:name="_GoBack"/>
      <w:bookmarkEnd w:id="0"/>
      <w:r>
        <w:t>Заявка на продукты по МБДОУ «Детский сад «</w:t>
      </w:r>
      <w:proofErr w:type="spellStart"/>
      <w:r>
        <w:t>Тансылу</w:t>
      </w:r>
      <w:proofErr w:type="spellEnd"/>
      <w:r>
        <w:t xml:space="preserve">» </w:t>
      </w:r>
      <w:proofErr w:type="spellStart"/>
      <w:r>
        <w:t>с.Ташлык</w:t>
      </w:r>
      <w:proofErr w:type="spellEnd"/>
      <w:r>
        <w:t>»</w:t>
      </w:r>
    </w:p>
    <w:p w:rsidR="00DC6A37" w:rsidRDefault="00DC6A37" w:rsidP="00DC6A37">
      <w:pPr>
        <w:jc w:val="center"/>
      </w:pPr>
      <w:r>
        <w:t>На 07.10.2015г.</w:t>
      </w:r>
    </w:p>
    <w:p w:rsidR="00DC6A37" w:rsidRDefault="00DC6A37" w:rsidP="00DC6A37">
      <w:pPr>
        <w:jc w:val="center"/>
      </w:pPr>
    </w:p>
    <w:p w:rsidR="00DC6A37" w:rsidRDefault="00DC6A37" w:rsidP="00DC6A37">
      <w:pPr>
        <w:pStyle w:val="a3"/>
        <w:numPr>
          <w:ilvl w:val="0"/>
          <w:numId w:val="1"/>
        </w:numPr>
      </w:pPr>
      <w:r>
        <w:t>Вермишель-5кг</w:t>
      </w:r>
    </w:p>
    <w:p w:rsidR="00DC6A37" w:rsidRDefault="00DC6A37" w:rsidP="00DC6A37">
      <w:pPr>
        <w:pStyle w:val="a3"/>
        <w:numPr>
          <w:ilvl w:val="0"/>
          <w:numId w:val="1"/>
        </w:numPr>
      </w:pPr>
      <w:r>
        <w:t>Чернослив-3кг</w:t>
      </w:r>
    </w:p>
    <w:p w:rsidR="00DC6A37" w:rsidRDefault="00DC6A37" w:rsidP="00DC6A37">
      <w:pPr>
        <w:pStyle w:val="a3"/>
        <w:numPr>
          <w:ilvl w:val="0"/>
          <w:numId w:val="1"/>
        </w:numPr>
      </w:pPr>
      <w:r>
        <w:t>Фасоль-12банок</w:t>
      </w:r>
    </w:p>
    <w:p w:rsidR="00DC6A37" w:rsidRDefault="00DC6A37" w:rsidP="00DC6A37">
      <w:pPr>
        <w:pStyle w:val="a3"/>
        <w:numPr>
          <w:ilvl w:val="0"/>
          <w:numId w:val="1"/>
        </w:numPr>
      </w:pPr>
      <w:r>
        <w:t>Песок-20кг</w:t>
      </w:r>
    </w:p>
    <w:p w:rsidR="00DC6A37" w:rsidRDefault="00DC6A37" w:rsidP="00DC6A37">
      <w:pPr>
        <w:pStyle w:val="a3"/>
        <w:numPr>
          <w:ilvl w:val="0"/>
          <w:numId w:val="1"/>
        </w:numPr>
      </w:pPr>
      <w:r>
        <w:t>Масло растительное-5 бутылок</w:t>
      </w:r>
    </w:p>
    <w:p w:rsidR="00DC6A37" w:rsidRDefault="00DC6A37" w:rsidP="00DC6A37">
      <w:pPr>
        <w:pStyle w:val="a3"/>
        <w:numPr>
          <w:ilvl w:val="0"/>
          <w:numId w:val="1"/>
        </w:numPr>
      </w:pPr>
      <w:r>
        <w:lastRenderedPageBreak/>
        <w:t>Томатная паста-3 банки по 1 литр</w:t>
      </w:r>
    </w:p>
    <w:p w:rsidR="00DC6A37" w:rsidRDefault="00DC6A37" w:rsidP="00DC6A37">
      <w:pPr>
        <w:pStyle w:val="a3"/>
        <w:numPr>
          <w:ilvl w:val="0"/>
          <w:numId w:val="1"/>
        </w:numPr>
      </w:pPr>
      <w:r>
        <w:t>Мука-20кг</w:t>
      </w:r>
    </w:p>
    <w:p w:rsidR="00DC6A37" w:rsidRDefault="00DC6A37" w:rsidP="00DC6A37">
      <w:pPr>
        <w:pStyle w:val="a3"/>
        <w:numPr>
          <w:ilvl w:val="0"/>
          <w:numId w:val="1"/>
        </w:numPr>
      </w:pPr>
      <w:r>
        <w:t>Апельсины-10кг</w:t>
      </w:r>
    </w:p>
    <w:p w:rsidR="00DC6A37" w:rsidRDefault="00DC6A37" w:rsidP="00DC6A37">
      <w:pPr>
        <w:pStyle w:val="a3"/>
        <w:numPr>
          <w:ilvl w:val="0"/>
          <w:numId w:val="1"/>
        </w:numPr>
      </w:pPr>
      <w:r>
        <w:t>Яблоки-10кг</w:t>
      </w:r>
    </w:p>
    <w:p w:rsidR="00DC6A37" w:rsidRDefault="0057621D" w:rsidP="00DC6A37">
      <w:pPr>
        <w:pStyle w:val="a3"/>
        <w:numPr>
          <w:ilvl w:val="0"/>
          <w:numId w:val="1"/>
        </w:numPr>
      </w:pPr>
      <w:r>
        <w:t>Сок фруктовый-48шт</w:t>
      </w:r>
    </w:p>
    <w:p w:rsidR="0057621D" w:rsidRDefault="0057621D" w:rsidP="00DC6A37">
      <w:pPr>
        <w:pStyle w:val="a3"/>
        <w:numPr>
          <w:ilvl w:val="0"/>
          <w:numId w:val="1"/>
        </w:numPr>
      </w:pPr>
      <w:r>
        <w:t>Зеленый горошек-10шт</w:t>
      </w:r>
    </w:p>
    <w:p w:rsidR="0057621D" w:rsidRDefault="0057621D" w:rsidP="00DC6A37">
      <w:pPr>
        <w:pStyle w:val="a3"/>
        <w:numPr>
          <w:ilvl w:val="0"/>
          <w:numId w:val="1"/>
        </w:numPr>
      </w:pPr>
      <w:r>
        <w:t xml:space="preserve">Чай-2 </w:t>
      </w:r>
    </w:p>
    <w:p w:rsidR="0057621D" w:rsidRDefault="0057621D" w:rsidP="00DC6A37">
      <w:pPr>
        <w:pStyle w:val="a3"/>
        <w:numPr>
          <w:ilvl w:val="0"/>
          <w:numId w:val="1"/>
        </w:numPr>
      </w:pPr>
      <w:r>
        <w:t>кофе- 5пачек</w:t>
      </w:r>
    </w:p>
    <w:p w:rsidR="0057621D" w:rsidRDefault="0057621D" w:rsidP="00DC6A37">
      <w:pPr>
        <w:pStyle w:val="a3"/>
        <w:numPr>
          <w:ilvl w:val="0"/>
          <w:numId w:val="1"/>
        </w:numPr>
      </w:pPr>
      <w:r>
        <w:t>Какао-10 пачек</w:t>
      </w:r>
    </w:p>
    <w:p w:rsidR="0057621D" w:rsidRDefault="0057621D" w:rsidP="00DC6A37">
      <w:pPr>
        <w:pStyle w:val="a3"/>
        <w:numPr>
          <w:ilvl w:val="0"/>
          <w:numId w:val="1"/>
        </w:numPr>
      </w:pPr>
      <w:r>
        <w:t>Свекла-1 сетка</w:t>
      </w:r>
    </w:p>
    <w:p w:rsidR="0057621D" w:rsidRDefault="0057621D" w:rsidP="00DC6A37">
      <w:pPr>
        <w:pStyle w:val="a3"/>
        <w:numPr>
          <w:ilvl w:val="0"/>
          <w:numId w:val="1"/>
        </w:numPr>
      </w:pPr>
      <w:r>
        <w:t>Морковь-1 сетка</w:t>
      </w:r>
    </w:p>
    <w:p w:rsidR="0057621D" w:rsidRDefault="0057621D" w:rsidP="00DC6A37">
      <w:pPr>
        <w:pStyle w:val="a3"/>
        <w:numPr>
          <w:ilvl w:val="0"/>
          <w:numId w:val="1"/>
        </w:numPr>
      </w:pPr>
      <w:r>
        <w:t>Картошка-3 сетки</w:t>
      </w:r>
    </w:p>
    <w:p w:rsidR="0057621D" w:rsidRDefault="0057621D" w:rsidP="00DC6A37">
      <w:pPr>
        <w:pStyle w:val="a3"/>
        <w:numPr>
          <w:ilvl w:val="0"/>
          <w:numId w:val="1"/>
        </w:numPr>
      </w:pPr>
      <w:r>
        <w:t>Лук-1 сетка</w:t>
      </w:r>
    </w:p>
    <w:p w:rsidR="0057621D" w:rsidRDefault="0057621D" w:rsidP="00DC6A37">
      <w:pPr>
        <w:pStyle w:val="a3"/>
        <w:numPr>
          <w:ilvl w:val="0"/>
          <w:numId w:val="1"/>
        </w:numPr>
      </w:pPr>
      <w:r>
        <w:t>Капуста-1 сетка</w:t>
      </w:r>
    </w:p>
    <w:p w:rsidR="0057621D" w:rsidRDefault="0057621D" w:rsidP="0057621D"/>
    <w:p w:rsidR="0057621D" w:rsidRDefault="0057621D" w:rsidP="0057621D"/>
    <w:p w:rsidR="0057621D" w:rsidRPr="00DC6A37" w:rsidRDefault="0057621D" w:rsidP="0057621D">
      <w:r>
        <w:t xml:space="preserve">Кладовщик                                                                     </w:t>
      </w:r>
      <w:proofErr w:type="spellStart"/>
      <w:r>
        <w:t>Л.Х.Тазиева</w:t>
      </w:r>
      <w:proofErr w:type="spellEnd"/>
    </w:p>
    <w:sectPr w:rsidR="0057621D" w:rsidRPr="00DC6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237A"/>
    <w:multiLevelType w:val="hybridMultilevel"/>
    <w:tmpl w:val="BC189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ECD"/>
    <w:rsid w:val="003263BA"/>
    <w:rsid w:val="0057621D"/>
    <w:rsid w:val="006C4138"/>
    <w:rsid w:val="00773ECD"/>
    <w:rsid w:val="00DC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68FAE4-F7A9-4059-AD09-F7E3CFB09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6A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7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78370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923870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344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detsad2</dc:creator>
  <cp:keywords/>
  <dc:description/>
  <cp:lastModifiedBy>detsad2</cp:lastModifiedBy>
  <cp:revision>2</cp:revision>
  <dcterms:created xsi:type="dcterms:W3CDTF">2016-01-19T08:07:00Z</dcterms:created>
  <dcterms:modified xsi:type="dcterms:W3CDTF">2016-01-19T08:07:00Z</dcterms:modified>
</cp:coreProperties>
</file>